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5B624" w14:textId="77777777" w:rsidR="00C07713" w:rsidRDefault="00156361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>
        <w:rPr>
          <w:color w:val="3399FF"/>
          <w:lang w:val="kk-KZ"/>
        </w:rPr>
        <w:t xml:space="preserve">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14:paraId="0B3977F8" w14:textId="77777777" w:rsidR="00C07713" w:rsidRDefault="00C07713">
      <w:pPr>
        <w:jc w:val="center"/>
        <w:rPr>
          <w:b/>
          <w:color w:val="000000"/>
          <w:sz w:val="28"/>
          <w:lang w:val="kk-KZ"/>
        </w:rPr>
      </w:pPr>
    </w:p>
    <w:p w14:paraId="36BC265B" w14:textId="77777777" w:rsidR="00C07713" w:rsidRDefault="00C07713">
      <w:pPr>
        <w:jc w:val="center"/>
        <w:rPr>
          <w:b/>
          <w:color w:val="000000"/>
          <w:sz w:val="28"/>
          <w:lang w:val="kk-KZ"/>
        </w:rPr>
      </w:pPr>
    </w:p>
    <w:p w14:paraId="6B1852EA" w14:textId="77777777" w:rsidR="00C07713" w:rsidRDefault="00C07713">
      <w:pPr>
        <w:jc w:val="center"/>
        <w:rPr>
          <w:b/>
          <w:color w:val="000000"/>
          <w:sz w:val="28"/>
          <w:lang w:val="kk-KZ"/>
        </w:rPr>
      </w:pPr>
    </w:p>
    <w:p w14:paraId="1F31BD64" w14:textId="77777777" w:rsidR="00C07713" w:rsidRDefault="00C07713">
      <w:pPr>
        <w:jc w:val="center"/>
        <w:rPr>
          <w:b/>
          <w:color w:val="000000"/>
          <w:sz w:val="28"/>
          <w:lang w:val="kk-KZ"/>
        </w:rPr>
      </w:pPr>
    </w:p>
    <w:p w14:paraId="523B6BD6" w14:textId="77777777" w:rsidR="00C07713" w:rsidRDefault="00156361">
      <w:pPr>
        <w:jc w:val="center"/>
        <w:rPr>
          <w:lang w:val="kk-KZ"/>
        </w:rPr>
      </w:pPr>
      <w:r w:rsidRPr="00570A0B">
        <w:rPr>
          <w:b/>
          <w:color w:val="000000"/>
          <w:sz w:val="28"/>
          <w:lang w:val="kk-KZ"/>
        </w:rPr>
        <w:t>Мемлекеттік сатып алынуы кезінде әлеуетті өнім берушілерге және өнім берушілерге қосымша талаптар белгіленуі мүмкін жекелеген тауарлардың, ж</w:t>
      </w:r>
      <w:r w:rsidRPr="00570A0B">
        <w:rPr>
          <w:b/>
          <w:color w:val="000000"/>
          <w:sz w:val="28"/>
          <w:lang w:val="kk-KZ"/>
        </w:rPr>
        <w:t>ұмыстардың, көрсетілетін қызметтердің тізбесін бекіту туралы</w:t>
      </w:r>
    </w:p>
    <w:p w14:paraId="4CA4C7A9" w14:textId="77777777" w:rsidR="00C07713" w:rsidRDefault="00C07713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lang w:val="kk-KZ"/>
        </w:rPr>
      </w:pPr>
    </w:p>
    <w:p w14:paraId="688C6CD8" w14:textId="77777777" w:rsidR="00C07713" w:rsidRDefault="00C07713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lang w:val="kk-KZ"/>
        </w:rPr>
      </w:pPr>
    </w:p>
    <w:p w14:paraId="6E387B20" w14:textId="77777777" w:rsidR="00C07713" w:rsidRDefault="00156361">
      <w:pPr>
        <w:overflowPunct/>
        <w:autoSpaceDE/>
        <w:autoSpaceDN/>
        <w:adjustRightInd/>
        <w:ind w:firstLine="709"/>
        <w:jc w:val="both"/>
        <w:rPr>
          <w:color w:val="000000"/>
          <w:sz w:val="28"/>
          <w:lang w:val="kk-KZ"/>
        </w:rPr>
      </w:pPr>
      <w:r w:rsidRPr="007852EA">
        <w:rPr>
          <w:color w:val="000000"/>
          <w:sz w:val="28"/>
          <w:lang w:val="kk-KZ"/>
        </w:rPr>
        <w:t xml:space="preserve">«Мемлекеттік сатып алу туралы» Қазақстан Республикасы Заңының </w:t>
      </w:r>
      <w:r>
        <w:rPr>
          <w:color w:val="000000"/>
          <w:sz w:val="28"/>
          <w:lang w:val="kk-KZ"/>
        </w:rPr>
        <w:br/>
      </w:r>
      <w:hyperlink r:id="rId9" w:anchor="z16" w:history="1">
        <w:r>
          <w:rPr>
            <w:color w:val="000000"/>
            <w:sz w:val="28"/>
            <w:lang w:val="kk-KZ"/>
          </w:rPr>
          <w:t>12</w:t>
        </w:r>
        <w:r w:rsidRPr="007852EA">
          <w:rPr>
            <w:color w:val="000000"/>
            <w:sz w:val="28"/>
            <w:lang w:val="kk-KZ"/>
          </w:rPr>
          <w:t>-бабы</w:t>
        </w:r>
      </w:hyperlink>
      <w:r w:rsidRPr="007852EA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7-</w:t>
      </w:r>
      <w:r w:rsidRPr="007852EA">
        <w:rPr>
          <w:color w:val="000000"/>
          <w:sz w:val="28"/>
          <w:lang w:val="kk-KZ"/>
        </w:rPr>
        <w:t>тарма</w:t>
      </w:r>
      <w:r>
        <w:rPr>
          <w:color w:val="000000"/>
          <w:sz w:val="28"/>
          <w:lang w:val="kk-KZ"/>
        </w:rPr>
        <w:t>ғ</w:t>
      </w:r>
      <w:r w:rsidRPr="007852EA">
        <w:rPr>
          <w:color w:val="000000"/>
          <w:sz w:val="28"/>
          <w:lang w:val="kk-KZ"/>
        </w:rPr>
        <w:t xml:space="preserve">ына сәйкес </w:t>
      </w:r>
      <w:r w:rsidRPr="007852EA">
        <w:rPr>
          <w:b/>
          <w:color w:val="000000"/>
          <w:sz w:val="28"/>
          <w:lang w:val="kk-KZ"/>
        </w:rPr>
        <w:t>БҰЙЫРАМЫН</w:t>
      </w:r>
      <w:r w:rsidRPr="007852EA">
        <w:rPr>
          <w:color w:val="000000"/>
          <w:sz w:val="28"/>
          <w:lang w:val="kk-KZ"/>
        </w:rPr>
        <w:t>:</w:t>
      </w:r>
    </w:p>
    <w:p w14:paraId="07D8609B" w14:textId="77777777" w:rsidR="00C07713" w:rsidRDefault="00156361">
      <w:pPr>
        <w:pStyle w:val="ad"/>
        <w:spacing w:before="0" w:beforeAutospacing="0" w:after="0" w:afterAutospacing="0"/>
        <w:ind w:firstLine="709"/>
        <w:jc w:val="both"/>
        <w:rPr>
          <w:color w:val="000000"/>
          <w:sz w:val="28"/>
          <w:lang w:val="kk-KZ"/>
        </w:rPr>
      </w:pPr>
      <w:r w:rsidRPr="007852EA">
        <w:rPr>
          <w:color w:val="000000"/>
          <w:sz w:val="28"/>
          <w:lang w:val="kk-KZ"/>
        </w:rPr>
        <w:t>1</w:t>
      </w:r>
      <w:r w:rsidRPr="004C4DCD">
        <w:rPr>
          <w:color w:val="000000"/>
          <w:sz w:val="28"/>
          <w:lang w:val="kk-KZ"/>
        </w:rPr>
        <w:t>. </w:t>
      </w:r>
      <w:r>
        <w:rPr>
          <w:rStyle w:val="s0"/>
          <w:sz w:val="28"/>
          <w:szCs w:val="28"/>
          <w:lang w:val="kk-KZ"/>
        </w:rPr>
        <w:t xml:space="preserve">Осы бұйрықтың </w:t>
      </w:r>
      <w:hyperlink r:id="rId10" w:anchor="z13" w:history="1">
        <w:r w:rsidRPr="002C7567">
          <w:rPr>
            <w:color w:val="000000" w:themeColor="text1"/>
            <w:sz w:val="28"/>
            <w:szCs w:val="28"/>
            <w:lang w:val="kk-KZ"/>
          </w:rPr>
          <w:t>1-қосымша</w:t>
        </w:r>
      </w:hyperlink>
      <w:r>
        <w:rPr>
          <w:color w:val="000000" w:themeColor="text1"/>
          <w:sz w:val="28"/>
          <w:szCs w:val="28"/>
          <w:lang w:val="kk-KZ"/>
        </w:rPr>
        <w:t>сына</w:t>
      </w:r>
      <w:r w:rsidRPr="002C7567">
        <w:rPr>
          <w:color w:val="000000" w:themeColor="text1"/>
          <w:sz w:val="28"/>
          <w:szCs w:val="28"/>
          <w:lang w:val="kk-KZ"/>
        </w:rPr>
        <w:t xml:space="preserve"> сәйкес</w:t>
      </w:r>
      <w:r w:rsidRPr="00570A0B"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  <w:lang w:val="kk-KZ"/>
        </w:rPr>
        <w:t>м</w:t>
      </w:r>
      <w:r w:rsidRPr="00570A0B">
        <w:rPr>
          <w:color w:val="000000"/>
          <w:sz w:val="28"/>
          <w:lang w:val="kk-KZ"/>
        </w:rPr>
        <w:t>емлекеттік сатып алынуы кезінде әлеуетті өнім берушілерге және өнім берушілерге қосымша талаптар белгіленуі мүмкін жекелеген тауарлардың, жұмыстардың, көрсетілетін қызме</w:t>
      </w:r>
      <w:r w:rsidRPr="00570A0B">
        <w:rPr>
          <w:color w:val="000000"/>
          <w:sz w:val="28"/>
          <w:lang w:val="kk-KZ"/>
        </w:rPr>
        <w:t>ттердің</w:t>
      </w:r>
      <w:r w:rsidRPr="003848B3">
        <w:rPr>
          <w:color w:val="000000"/>
          <w:sz w:val="28"/>
          <w:lang w:val="kk-KZ"/>
        </w:rPr>
        <w:t xml:space="preserve"> тізбесі </w:t>
      </w:r>
      <w:r w:rsidRPr="007852EA">
        <w:rPr>
          <w:color w:val="000000"/>
          <w:sz w:val="28"/>
          <w:lang w:val="kk-KZ"/>
        </w:rPr>
        <w:t>бекітілсін.</w:t>
      </w:r>
    </w:p>
    <w:p w14:paraId="12FED608" w14:textId="77777777" w:rsidR="00C07713" w:rsidRDefault="00156361">
      <w:pPr>
        <w:overflowPunct/>
        <w:autoSpaceDE/>
        <w:autoSpaceDN/>
        <w:adjustRightInd/>
        <w:ind w:firstLine="708"/>
        <w:jc w:val="both"/>
        <w:rPr>
          <w:sz w:val="28"/>
          <w:szCs w:val="28"/>
          <w:lang w:val="kk-KZ"/>
        </w:rPr>
      </w:pPr>
      <w:r w:rsidRPr="00E53217">
        <w:rPr>
          <w:color w:val="000000" w:themeColor="text1"/>
          <w:sz w:val="28"/>
          <w:szCs w:val="28"/>
          <w:lang w:val="kk-KZ"/>
        </w:rPr>
        <w:t>2</w:t>
      </w:r>
      <w:r w:rsidRPr="00AA1A1D">
        <w:rPr>
          <w:color w:val="000000" w:themeColor="text1"/>
          <w:sz w:val="28"/>
          <w:szCs w:val="28"/>
          <w:lang w:val="kk-KZ"/>
        </w:rPr>
        <w:t>.</w:t>
      </w:r>
      <w:r>
        <w:rPr>
          <w:color w:val="000000" w:themeColor="text1"/>
          <w:sz w:val="28"/>
          <w:szCs w:val="28"/>
          <w:lang w:val="kk-KZ"/>
        </w:rPr>
        <w:t> </w:t>
      </w:r>
      <w:r>
        <w:rPr>
          <w:rStyle w:val="s0"/>
          <w:sz w:val="28"/>
          <w:szCs w:val="28"/>
          <w:lang w:val="kk-KZ"/>
        </w:rPr>
        <w:t>Осы бұйрықтың 2-қосымшасына сәйкес Қазақстан Республикасы Қаржы министрлігінің кейбір бұйрықтарының күші жойылды деп танылсын</w:t>
      </w:r>
      <w:r>
        <w:rPr>
          <w:color w:val="000000" w:themeColor="text1"/>
          <w:sz w:val="28"/>
          <w:szCs w:val="28"/>
          <w:lang w:val="kk-KZ"/>
        </w:rPr>
        <w:t>.</w:t>
      </w:r>
    </w:p>
    <w:p w14:paraId="55659B77" w14:textId="77777777" w:rsidR="00C07713" w:rsidRDefault="00156361">
      <w:pPr>
        <w:shd w:val="clear" w:color="auto" w:fill="FFFFFF"/>
        <w:ind w:firstLine="709"/>
        <w:jc w:val="both"/>
        <w:textAlignment w:val="baseline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3. </w:t>
      </w:r>
      <w:r w:rsidRPr="00AA1A1D">
        <w:rPr>
          <w:color w:val="000000" w:themeColor="text1"/>
          <w:sz w:val="28"/>
          <w:szCs w:val="28"/>
          <w:lang w:val="kk-KZ"/>
        </w:rPr>
        <w:t xml:space="preserve">Қазақстан Республикасы Қаржы министрлігінің Мемлекеттік сатып алу </w:t>
      </w:r>
      <w:r>
        <w:rPr>
          <w:color w:val="000000" w:themeColor="text1"/>
          <w:sz w:val="28"/>
          <w:szCs w:val="28"/>
          <w:lang w:val="kk-KZ"/>
        </w:rPr>
        <w:t>және квазимемлекеттік секторы</w:t>
      </w:r>
      <w:r>
        <w:rPr>
          <w:color w:val="000000" w:themeColor="text1"/>
          <w:sz w:val="28"/>
          <w:szCs w:val="28"/>
          <w:lang w:val="kk-KZ"/>
        </w:rPr>
        <w:t>ның</w:t>
      </w:r>
      <w:r w:rsidRPr="00AA1A1D">
        <w:rPr>
          <w:color w:val="000000" w:themeColor="text1"/>
          <w:sz w:val="28"/>
          <w:szCs w:val="28"/>
          <w:lang w:val="kk-KZ"/>
        </w:rPr>
        <w:t xml:space="preserve"> сатып алу</w:t>
      </w:r>
      <w:r>
        <w:rPr>
          <w:color w:val="000000" w:themeColor="text1"/>
          <w:sz w:val="28"/>
          <w:szCs w:val="28"/>
          <w:lang w:val="kk-KZ"/>
        </w:rPr>
        <w:t xml:space="preserve"> заңнамасы</w:t>
      </w:r>
      <w:r w:rsidRPr="00AA1A1D">
        <w:rPr>
          <w:color w:val="000000" w:themeColor="text1"/>
          <w:sz w:val="28"/>
          <w:szCs w:val="28"/>
          <w:lang w:val="kk-KZ"/>
        </w:rPr>
        <w:t xml:space="preserve"> департаменті Қазақстан Республикасының заңнамасында белгіленген тәртіппен:</w:t>
      </w:r>
    </w:p>
    <w:p w14:paraId="360A04AA" w14:textId="77777777" w:rsidR="00C07713" w:rsidRDefault="00156361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A1A1D">
        <w:rPr>
          <w:rFonts w:ascii="Times New Roman" w:hAnsi="Times New Roman"/>
          <w:color w:val="000000" w:themeColor="text1"/>
          <w:sz w:val="28"/>
          <w:szCs w:val="28"/>
          <w:lang w:val="kk-KZ"/>
        </w:rPr>
        <w:t>1)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 </w:t>
      </w:r>
      <w:r w:rsidRPr="00AA1A1D">
        <w:rPr>
          <w:rFonts w:ascii="Times New Roman" w:hAnsi="Times New Roman"/>
          <w:color w:val="000000" w:themeColor="text1"/>
          <w:sz w:val="28"/>
          <w:szCs w:val="28"/>
          <w:lang w:val="kk-KZ"/>
        </w:rPr>
        <w:t>осы бұйрықтың Қазақстан Республикасы Әділет министрлігінде мемлекеттік тіркелуін;</w:t>
      </w:r>
    </w:p>
    <w:p w14:paraId="3961BED5" w14:textId="77777777" w:rsidR="00C07713" w:rsidRDefault="00156361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AA1A1D">
        <w:rPr>
          <w:rFonts w:ascii="Times New Roman" w:hAnsi="Times New Roman"/>
          <w:color w:val="000000" w:themeColor="text1"/>
          <w:sz w:val="28"/>
          <w:szCs w:val="28"/>
          <w:lang w:val="kk-KZ"/>
        </w:rPr>
        <w:t>2)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 </w:t>
      </w:r>
      <w:r w:rsidRPr="00AA1A1D">
        <w:rPr>
          <w:rFonts w:ascii="Times New Roman" w:hAnsi="Times New Roman"/>
          <w:color w:val="000000" w:themeColor="text1"/>
          <w:sz w:val="28"/>
          <w:szCs w:val="28"/>
          <w:lang w:val="kk-KZ"/>
        </w:rPr>
        <w:t>осы бұйрықтың Қазақстан Республикасы Қаржы министрлігінің интернет-ресурсында орналастырылуын;</w:t>
      </w:r>
    </w:p>
    <w:p w14:paraId="75E2B962" w14:textId="77777777" w:rsidR="00C07713" w:rsidRDefault="00156361">
      <w:pPr>
        <w:ind w:firstLine="708"/>
        <w:jc w:val="both"/>
        <w:rPr>
          <w:sz w:val="28"/>
          <w:szCs w:val="28"/>
          <w:lang w:val="kk-KZ"/>
        </w:rPr>
      </w:pPr>
      <w:r w:rsidRPr="00035A10">
        <w:rPr>
          <w:color w:val="000000" w:themeColor="text1"/>
          <w:sz w:val="28"/>
          <w:szCs w:val="28"/>
          <w:lang w:val="kk-KZ"/>
        </w:rPr>
        <w:t>3)</w:t>
      </w:r>
      <w:r>
        <w:rPr>
          <w:sz w:val="28"/>
          <w:szCs w:val="28"/>
          <w:lang w:val="kk-KZ"/>
        </w:rPr>
        <w:t> </w:t>
      </w:r>
      <w:r w:rsidRPr="003930AB">
        <w:rPr>
          <w:rStyle w:val="docdata"/>
          <w:color w:val="000000"/>
          <w:sz w:val="28"/>
          <w:szCs w:val="28"/>
          <w:lang w:val="kk-KZ"/>
        </w:rPr>
        <w:t xml:space="preserve">осы бұйрық Қазақстан Республикасы Әділет министрлігінде мемлекеттік тіркелгеннен кейін он жұмыс күні ішінде осы тармақтың </w:t>
      </w:r>
      <w:hyperlink w:anchor="z4" w:tooltip="http://adilet.zan.kz/kaz/docs/V2100022402#z4" w:history="1">
        <w:r w:rsidRPr="003930AB">
          <w:rPr>
            <w:rStyle w:val="aa"/>
            <w:color w:val="000000"/>
            <w:sz w:val="28"/>
            <w:szCs w:val="28"/>
            <w:u w:val="none"/>
            <w:lang w:val="kk-KZ"/>
          </w:rPr>
          <w:t>1)</w:t>
        </w:r>
      </w:hyperlink>
      <w:r w:rsidRPr="003930AB">
        <w:rPr>
          <w:color w:val="000000"/>
          <w:sz w:val="28"/>
          <w:szCs w:val="28"/>
          <w:lang w:val="kk-KZ"/>
        </w:rPr>
        <w:t xml:space="preserve"> және </w:t>
      </w:r>
      <w:hyperlink w:anchor="z5" w:tooltip="http://adilet.zan.kz/kaz/docs/V2100022402#z5" w:history="1">
        <w:r w:rsidRPr="003930AB">
          <w:rPr>
            <w:rStyle w:val="aa"/>
            <w:color w:val="000000"/>
            <w:sz w:val="28"/>
            <w:szCs w:val="28"/>
            <w:u w:val="none"/>
            <w:lang w:val="kk-KZ"/>
          </w:rPr>
          <w:t>2) тармақшаларында</w:t>
        </w:r>
      </w:hyperlink>
      <w:r w:rsidRPr="003930AB">
        <w:rPr>
          <w:color w:val="000000"/>
          <w:sz w:val="28"/>
          <w:szCs w:val="28"/>
          <w:lang w:val="kk-KZ"/>
        </w:rPr>
        <w:t xml:space="preserve"> көзделген іс-шаралардың орындалуы туралы мәліметтердің Қазақстан Республикасы Қаржы министрлігінің Заң қызметі департамен</w:t>
      </w:r>
      <w:r w:rsidRPr="003930AB">
        <w:rPr>
          <w:color w:val="000000"/>
          <w:sz w:val="28"/>
          <w:szCs w:val="28"/>
          <w:lang w:val="kk-KZ"/>
        </w:rPr>
        <w:t>тіне ұсынылуын қамтамасыз етсін.</w:t>
      </w:r>
    </w:p>
    <w:p w14:paraId="15EED3CC" w14:textId="77777777" w:rsidR="00C07713" w:rsidRDefault="00156361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4</w:t>
      </w:r>
      <w:r w:rsidRPr="003930AB">
        <w:rPr>
          <w:rFonts w:ascii="Times New Roman" w:hAnsi="Times New Roman"/>
          <w:color w:val="000000" w:themeColor="text1"/>
          <w:sz w:val="28"/>
          <w:szCs w:val="28"/>
          <w:lang w:val="kk-KZ"/>
        </w:rPr>
        <w:t>. Осы бұйрық 2025 жылғы 1 қаңтардан бастап қолданысқа енгізіледі және ресми жариялануы тиіс.</w:t>
      </w:r>
    </w:p>
    <w:p w14:paraId="064001DE" w14:textId="77777777" w:rsidR="00C07713" w:rsidRDefault="00C07713">
      <w:pPr>
        <w:rPr>
          <w:color w:val="000000" w:themeColor="text1"/>
          <w:lang w:val="kk-KZ"/>
        </w:rPr>
      </w:pPr>
    </w:p>
    <w:p w14:paraId="6094636F" w14:textId="77777777" w:rsidR="00C07713" w:rsidRDefault="00C07713">
      <w:pPr>
        <w:rPr>
          <w:color w:val="000000" w:themeColor="text1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C07713" w14:paraId="4DAE5D4D" w14:textId="77777777" w:rsidTr="008858D2">
        <w:tc>
          <w:tcPr>
            <w:tcW w:w="3652" w:type="dxa"/>
            <w:hideMark/>
          </w:tcPr>
          <w:p w14:paraId="37B78599" w14:textId="77777777" w:rsidR="00C07713" w:rsidRDefault="00156361">
            <w:r>
              <w:rPr>
                <w:b/>
                <w:sz w:val="28"/>
              </w:rPr>
              <w:t>Қазақстан Республикасының Қаржы министрі</w:t>
            </w:r>
          </w:p>
        </w:tc>
        <w:tc>
          <w:tcPr>
            <w:tcW w:w="2126" w:type="dxa"/>
          </w:tcPr>
          <w:p w14:paraId="168D041E" w14:textId="77777777" w:rsidR="00C07713" w:rsidRDefault="00C07713"/>
        </w:tc>
        <w:tc>
          <w:tcPr>
            <w:tcW w:w="3152" w:type="dxa"/>
            <w:hideMark/>
          </w:tcPr>
          <w:p w14:paraId="3AE3BBF4" w14:textId="77777777" w:rsidR="00C07713" w:rsidRDefault="00156361">
            <w:r>
              <w:rPr>
                <w:b/>
                <w:sz w:val="28"/>
              </w:rPr>
              <w:t>М. Такиев</w:t>
            </w:r>
          </w:p>
        </w:tc>
      </w:tr>
    </w:tbl>
    <w:p w14:paraId="353E2EC3" w14:textId="77777777" w:rsidR="00C07713" w:rsidRDefault="00C07713" w:rsidP="00627AE2">
      <w:pPr>
        <w:overflowPunct/>
        <w:autoSpaceDE/>
        <w:autoSpaceDN/>
        <w:adjustRightInd/>
        <w:rPr>
          <w:lang w:val="kk-KZ"/>
        </w:rPr>
      </w:pPr>
    </w:p>
    <w:sectPr w:rsidR="00C07713" w:rsidSect="0064221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FA6C5" w14:textId="77777777" w:rsidR="00156361" w:rsidRDefault="00156361">
      <w:r>
        <w:separator/>
      </w:r>
    </w:p>
  </w:endnote>
  <w:endnote w:type="continuationSeparator" w:id="0">
    <w:p w14:paraId="34E8BCE4" w14:textId="77777777" w:rsidR="00156361" w:rsidRDefault="00156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538AD" w14:textId="77777777" w:rsidR="00C07713" w:rsidRDefault="00C07713">
    <w:pPr>
      <w:jc w:val="center"/>
    </w:pPr>
  </w:p>
  <w:p w14:paraId="531C0A4E" w14:textId="77777777" w:rsidR="00C07713" w:rsidRDefault="00156361">
    <w:pPr>
      <w:jc w:val="center"/>
    </w:pPr>
    <w:r>
      <w:t>Нормативтік құқықтық актілерді мемлекеттік тіркеудің тізіліміне № 35054 болып енгізілді</w:t>
    </w:r>
  </w:p>
  <w:p w14:paraId="75C43AC8" w14:textId="77777777" w:rsidR="00C07713" w:rsidRDefault="00156361">
    <w:pPr>
      <w:jc w:val="center"/>
    </w:pPr>
    <w:r>
      <w:t>ИС «ИПГО». Копия 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B3661" w14:textId="77777777" w:rsidR="00C07713" w:rsidRDefault="00C07713">
    <w:pPr>
      <w:jc w:val="center"/>
    </w:pPr>
  </w:p>
  <w:p w14:paraId="6AE1E25B" w14:textId="77777777" w:rsidR="00C07713" w:rsidRDefault="00156361">
    <w:pPr>
      <w:jc w:val="center"/>
    </w:pPr>
    <w:r>
      <w:t xml:space="preserve">ИС «ИПГО». Копия электронного документа. Дата  </w:t>
    </w:r>
    <w:r>
      <w:t>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88864" w14:textId="77777777" w:rsidR="00156361" w:rsidRDefault="00156361">
      <w:r>
        <w:separator/>
      </w:r>
    </w:p>
  </w:footnote>
  <w:footnote w:type="continuationSeparator" w:id="0">
    <w:p w14:paraId="59A7F5D6" w14:textId="77777777" w:rsidR="00156361" w:rsidRDefault="00156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B8C0C" w14:textId="77777777" w:rsidR="00C07713" w:rsidRDefault="00156361">
    <w:pPr>
      <w:pStyle w:val="a9"/>
      <w:framePr w:wrap="around" w:vAnchor="text" w:hAnchor="margin" w:xAlign="center" w:y="1"/>
      <w:rPr>
        <w:rStyle w:val="af"/>
      </w:rPr>
    </w:pPr>
    <w:r>
      <w:pict w14:anchorId="08B26D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75.4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  <w:r>
      <w:rPr>
        <w:rStyle w:val="af"/>
      </w:rPr>
      <w:pgNum/>
    </w:r>
  </w:p>
  <w:p w14:paraId="08A87038" w14:textId="77777777" w:rsidR="00C07713" w:rsidRDefault="00C0771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2828" w14:textId="77777777" w:rsidR="00C07713" w:rsidRDefault="00156361">
    <w:pPr>
      <w:pStyle w:val="a9"/>
      <w:framePr w:wrap="around" w:vAnchor="text" w:hAnchor="margin" w:xAlign="center" w:y="1"/>
      <w:rPr>
        <w:rStyle w:val="af"/>
      </w:rPr>
    </w:pPr>
    <w:r>
      <w:pict w14:anchorId="40302E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75.4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2</w:t>
    </w:r>
    <w:r>
      <w:rPr>
        <w:rStyle w:val="af"/>
      </w:rPr>
      <w:fldChar w:fldCharType="end"/>
    </w:r>
  </w:p>
  <w:p w14:paraId="43AD6DEF" w14:textId="77777777" w:rsidR="00C07713" w:rsidRDefault="00C0771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C07713" w14:paraId="26B2FE01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77AE1DF5" w14:textId="77777777" w:rsidR="00C07713" w:rsidRDefault="0015636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>
            <w:rPr>
              <w:b/>
              <w:bCs/>
              <w:color w:val="3399FF"/>
              <w:lang w:val="kk-KZ"/>
            </w:rPr>
            <w:t>ҚАРЖЫ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6DC037E3" w14:textId="77777777" w:rsidR="00C07713" w:rsidRDefault="00156361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1378E6C6" wp14:editId="2039F414">
                <wp:extent cx="972820" cy="972820"/>
                <wp:effectExtent l="0" t="0" r="0" b="0"/>
                <wp:docPr id="147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22CF149" w14:textId="77777777" w:rsidR="00C07713" w:rsidRDefault="0015636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>
            <w:rPr>
              <w:b/>
              <w:bCs/>
              <w:color w:val="3399FF"/>
              <w:lang w:val="kk-KZ"/>
            </w:rPr>
            <w:t>ФИНАНСОВ</w:t>
          </w:r>
        </w:p>
        <w:p w14:paraId="11312DB4" w14:textId="77777777" w:rsidR="00C07713" w:rsidRDefault="00156361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</w:t>
          </w:r>
          <w:r w:rsidRPr="00A646AF">
            <w:rPr>
              <w:b/>
              <w:bCs/>
              <w:color w:val="3399FF"/>
              <w:lang w:val="kk-KZ"/>
            </w:rPr>
            <w:t>ЕСПУБЛИКИ КАЗАХСТАН</w:t>
          </w:r>
        </w:p>
      </w:tc>
    </w:tr>
    <w:tr w:rsidR="00C07713" w14:paraId="338866FC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3BC72BE7" w14:textId="77777777" w:rsidR="00C07713" w:rsidRDefault="00C07713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62EC17F4" w14:textId="77777777" w:rsidR="00C07713" w:rsidRDefault="0015636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165FE015" w14:textId="77777777" w:rsidR="00C07713" w:rsidRDefault="00C07713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77244371" w14:textId="77777777" w:rsidR="00C07713" w:rsidRDefault="0015636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6A5554F1" wp14:editId="66A88BCC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48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826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453C40A2" w14:textId="77777777" w:rsidR="00C07713" w:rsidRDefault="0015636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2E3AD1D" w14:textId="77777777" w:rsidR="00C07713" w:rsidRDefault="00156361">
    <w:pPr>
      <w:pStyle w:val="a9"/>
      <w:rPr>
        <w:color w:val="3A7298"/>
        <w:sz w:val="22"/>
        <w:szCs w:val="22"/>
        <w:lang w:val="kk-KZ"/>
      </w:rPr>
    </w:pPr>
    <w:r>
      <w:pict w14:anchorId="6B0800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75.4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</w:p>
  <w:p w14:paraId="4374E3AA" w14:textId="77777777" w:rsidR="00C07713" w:rsidRDefault="00156361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2024 жылғы 10 қыркүйектегі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613                      </w:t>
    </w:r>
  </w:p>
  <w:p w14:paraId="764EB816" w14:textId="77777777" w:rsidR="00C07713" w:rsidRDefault="00C07713">
    <w:pPr>
      <w:rPr>
        <w:color w:val="3A7234"/>
        <w:sz w:val="14"/>
        <w:szCs w:val="14"/>
        <w:lang w:val="kk-KZ"/>
      </w:rPr>
    </w:pPr>
  </w:p>
  <w:p w14:paraId="44F92133" w14:textId="77777777" w:rsidR="00C07713" w:rsidRDefault="00C07713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36E5"/>
    <w:multiLevelType w:val="multilevel"/>
    <w:tmpl w:val="78302E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A83056A"/>
    <w:multiLevelType w:val="hybridMultilevel"/>
    <w:tmpl w:val="A2226702"/>
    <w:lvl w:ilvl="0" w:tplc="1856184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518A740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D116CAC6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B03C7082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C9380276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B9CA2CC0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1C543480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595EFFB8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FBEACD7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41214A3C"/>
    <w:multiLevelType w:val="multilevel"/>
    <w:tmpl w:val="325C60B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48CA2DE0"/>
    <w:multiLevelType w:val="hybridMultilevel"/>
    <w:tmpl w:val="55028C72"/>
    <w:lvl w:ilvl="0" w:tplc="94F4C0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6D47150">
      <w:start w:val="1"/>
      <w:numFmt w:val="lowerLetter"/>
      <w:lvlText w:val="%2."/>
      <w:lvlJc w:val="left"/>
      <w:pPr>
        <w:ind w:left="1785" w:hanging="360"/>
      </w:pPr>
    </w:lvl>
    <w:lvl w:ilvl="2" w:tplc="A41C4486">
      <w:start w:val="1"/>
      <w:numFmt w:val="lowerRoman"/>
      <w:lvlText w:val="%3."/>
      <w:lvlJc w:val="right"/>
      <w:pPr>
        <w:ind w:left="2505" w:hanging="180"/>
      </w:pPr>
    </w:lvl>
    <w:lvl w:ilvl="3" w:tplc="21A41912">
      <w:start w:val="1"/>
      <w:numFmt w:val="decimal"/>
      <w:lvlText w:val="%4."/>
      <w:lvlJc w:val="left"/>
      <w:pPr>
        <w:ind w:left="3225" w:hanging="360"/>
      </w:pPr>
    </w:lvl>
    <w:lvl w:ilvl="4" w:tplc="104EF75C">
      <w:start w:val="1"/>
      <w:numFmt w:val="lowerLetter"/>
      <w:lvlText w:val="%5."/>
      <w:lvlJc w:val="left"/>
      <w:pPr>
        <w:ind w:left="3945" w:hanging="360"/>
      </w:pPr>
    </w:lvl>
    <w:lvl w:ilvl="5" w:tplc="23F86196">
      <w:start w:val="1"/>
      <w:numFmt w:val="lowerRoman"/>
      <w:lvlText w:val="%6."/>
      <w:lvlJc w:val="right"/>
      <w:pPr>
        <w:ind w:left="4665" w:hanging="180"/>
      </w:pPr>
    </w:lvl>
    <w:lvl w:ilvl="6" w:tplc="183863D2">
      <w:start w:val="1"/>
      <w:numFmt w:val="decimal"/>
      <w:lvlText w:val="%7."/>
      <w:lvlJc w:val="left"/>
      <w:pPr>
        <w:ind w:left="5385" w:hanging="360"/>
      </w:pPr>
    </w:lvl>
    <w:lvl w:ilvl="7" w:tplc="0A62D2AE">
      <w:start w:val="1"/>
      <w:numFmt w:val="lowerLetter"/>
      <w:lvlText w:val="%8."/>
      <w:lvlJc w:val="left"/>
      <w:pPr>
        <w:ind w:left="6105" w:hanging="360"/>
      </w:pPr>
    </w:lvl>
    <w:lvl w:ilvl="8" w:tplc="D5420182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1CE016F"/>
    <w:multiLevelType w:val="hybridMultilevel"/>
    <w:tmpl w:val="76A052A2"/>
    <w:lvl w:ilvl="0" w:tplc="A56CAA24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C610D6C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2EA0387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97F28DC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6E16BCE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69C06CE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1EF2B1DA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8BC2FDF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3901254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713"/>
    <w:rsid w:val="00156361"/>
    <w:rsid w:val="00627AE2"/>
    <w:rsid w:val="00C0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D9260F6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aliases w:val="Зн,Знак Знак Знак Знак Зн,Знак Знак1 Зн,Знак Знак1 Знак,Знак Знак1 Знак Знак,Знак4,Знак4 Знак,Знак4 Знак Знак,Обычный (Web)1,Обычный (веб) Знак Знак Знак,Обычный (веб) Знак Знак Знак Знак,Обычный (веб) Знак Знак1,Обычный (веб) Знак1"/>
    <w:basedOn w:val="a"/>
    <w:link w:val="ae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e">
    <w:name w:val="Обычный (Интернет) Знак"/>
    <w:aliases w:val="Зн Знак,Знак Знак Знак Знак Зн Знак,Знак Знак1 Зн Знак,Знак Знак1 Знак Знак1,Знак Знак1 Знак Знак Знак,Знак4 Знак1,Знак4 Знак Знак1,Знак4 Знак Знак Знак,Обычный (Web)1 Знак,Обычный (веб) Знак Знак Знак Знак1"/>
    <w:link w:val="ad"/>
    <w:uiPriority w:val="99"/>
    <w:locked/>
    <w:rsid w:val="00BD011C"/>
    <w:rPr>
      <w:sz w:val="24"/>
      <w:szCs w:val="24"/>
    </w:rPr>
  </w:style>
  <w:style w:type="character" w:customStyle="1" w:styleId="docdata">
    <w:name w:val="docdata"/>
    <w:aliases w:val="3593,bqiaagaaeyqcaaagiaiaaapvcgaabemkaaaaaaaaaaaaaaaaaaaaaaaaaaaaaaaaaaaaaaaaaaaaaaaaaaaaaaaaaaaaaaaaaaaaaaaaaaaaaaaaaaaaaaaaaaaaaaaaaaaaaaaaaaaaaaaaaaaaaaaaaaaaaaaaaaaaaaaaaaaaaaaaaaaaaaaaaaaaaaaaaaaaaaaaaaaaaaaaaaaaaaaaaaaaaaaaaaaaaaaa,docy,v5"/>
    <w:basedOn w:val="a0"/>
    <w:rsid w:val="00BD01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adilet.zan.kz/kaz/docs/V1800018120" TargetMode="External"/><Relationship Id="rId4" Type="http://schemas.openxmlformats.org/officeDocument/2006/relationships/styles" Target="styles.xml"/><Relationship Id="rId9" Type="http://schemas.openxmlformats.org/officeDocument/2006/relationships/hyperlink" Target="http://adilet.zan.kz/kaz/docs/Z1500000434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1853</Characters>
  <Application>Microsoft Office Word</Application>
  <DocSecurity>0</DocSecurity>
  <Lines>15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2016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2024-08-17T09:19:00Z</dcterms:created>
  <dc:creator>user</dc:creator>
  <lastModifiedBy>Мирас Мухамбетов Нуридденович</lastModifiedBy>
  <dcterms:modified xsi:type="dcterms:W3CDTF">2024-08-17T09:19:00Z</dcterms:modified>
  <revision>2</revision>
  <dc:title>ЌАЗАЌСТАН</dc:title>
</coreProperties>
</file>

<file path=customXml/itemProps1.xml><?xml version="1.0" encoding="utf-8"?>
<ds:datastoreItem xmlns:ds="http://schemas.openxmlformats.org/officeDocument/2006/customXml" ds:itemID="{BFE3E4C1-2BA9-46F6-AB27-BF57065723F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9D52D456-A260-47A6-BD35-77916FB2A3B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1747</Characters>
  <Application>Microsoft Office Word</Application>
  <DocSecurity>0</DocSecurity>
  <Lines>14</Lines>
  <Paragraphs>4</Paragraphs>
  <ScaleCrop>false</ScaleCrop>
  <Company>АО НИТ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</cp:revision>
  <dcterms:created xsi:type="dcterms:W3CDTF">2024-08-17T09:19:00Z</dcterms:created>
  <dcterms:modified xsi:type="dcterms:W3CDTF">2024-10-28T06:39:00Z</dcterms:modified>
</cp:coreProperties>
</file>